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8493" w14:textId="77777777" w:rsidR="00694E74" w:rsidRPr="00E037F1" w:rsidRDefault="00694E74" w:rsidP="00694E74">
      <w:pPr>
        <w:spacing w:after="0" w:line="240" w:lineRule="auto"/>
        <w:rPr>
          <w:rFonts w:ascii="Georgia" w:hAnsi="Georgia" w:cstheme="majorHAnsi"/>
          <w:b/>
          <w:sz w:val="14"/>
        </w:rPr>
      </w:pPr>
      <w:bookmarkStart w:id="0" w:name="_GoBack"/>
      <w:bookmarkEnd w:id="0"/>
    </w:p>
    <w:p w14:paraId="6ABDEFD7" w14:textId="77777777" w:rsidR="007A7EF2" w:rsidRPr="00E037F1" w:rsidRDefault="007A7EF2" w:rsidP="00694E74">
      <w:pPr>
        <w:spacing w:after="0" w:line="240" w:lineRule="auto"/>
        <w:rPr>
          <w:rFonts w:ascii="Georgia" w:hAnsi="Georgia" w:cstheme="majorHAnsi"/>
          <w:b/>
          <w:sz w:val="14"/>
        </w:rPr>
      </w:pPr>
    </w:p>
    <w:p w14:paraId="02EF4EED" w14:textId="77777777" w:rsidR="00977A99" w:rsidRPr="00E037F1" w:rsidRDefault="007A7EF2" w:rsidP="007A7EF2">
      <w:pPr>
        <w:spacing w:after="0" w:line="240" w:lineRule="auto"/>
        <w:jc w:val="center"/>
        <w:rPr>
          <w:rFonts w:ascii="Georgia" w:hAnsi="Georgia" w:cstheme="majorHAnsi"/>
          <w:sz w:val="40"/>
        </w:rPr>
      </w:pPr>
      <w:r w:rsidRPr="00E037F1">
        <w:rPr>
          <w:rFonts w:ascii="Georgia" w:hAnsi="Georgia" w:cstheme="majorHAnsi"/>
          <w:sz w:val="40"/>
        </w:rPr>
        <w:t xml:space="preserve">Parents’ Guide to </w:t>
      </w:r>
      <w:r w:rsidRPr="00E037F1">
        <w:rPr>
          <w:rFonts w:ascii="Georgia" w:hAnsi="Georgia" w:cstheme="majorHAnsi"/>
          <w:sz w:val="48"/>
        </w:rPr>
        <w:t xml:space="preserve">Student Success </w:t>
      </w:r>
    </w:p>
    <w:p w14:paraId="13A6FAC0" w14:textId="31B39358" w:rsidR="007A7EF2" w:rsidRPr="00E037F1" w:rsidRDefault="00AF1227" w:rsidP="007A7EF2">
      <w:pPr>
        <w:spacing w:after="0" w:line="240" w:lineRule="auto"/>
        <w:jc w:val="center"/>
        <w:rPr>
          <w:rFonts w:ascii="Georgia" w:hAnsi="Georgia" w:cstheme="majorHAnsi"/>
          <w:i/>
          <w:sz w:val="40"/>
        </w:rPr>
      </w:pPr>
      <w:r w:rsidRPr="00E037F1">
        <w:rPr>
          <w:rFonts w:ascii="Georgia" w:hAnsi="Georgia" w:cstheme="majorHAnsi"/>
          <w:i/>
          <w:sz w:val="40"/>
        </w:rPr>
        <w:t>English Language Arts</w:t>
      </w:r>
    </w:p>
    <w:p w14:paraId="07EE63F5" w14:textId="31F16261" w:rsidR="007A7EF2" w:rsidRPr="00E037F1" w:rsidRDefault="004C133E" w:rsidP="007A7EF2">
      <w:pPr>
        <w:spacing w:after="0" w:line="240" w:lineRule="auto"/>
        <w:jc w:val="center"/>
        <w:rPr>
          <w:rFonts w:ascii="Georgia" w:hAnsi="Georgia" w:cstheme="majorHAnsi"/>
          <w:b/>
          <w:i/>
          <w:color w:val="FF0000"/>
          <w:sz w:val="28"/>
          <w:u w:val="single"/>
        </w:rPr>
      </w:pPr>
      <w:r w:rsidRPr="00E037F1">
        <w:rPr>
          <w:rFonts w:ascii="Georgia" w:hAnsi="Georgia" w:cstheme="majorHAnsi"/>
          <w:b/>
          <w:i/>
          <w:color w:val="FF0000"/>
          <w:sz w:val="40"/>
          <w:u w:val="single"/>
        </w:rPr>
        <w:t>Sixth Grade</w:t>
      </w:r>
    </w:p>
    <w:p w14:paraId="5F7D5710" w14:textId="77777777" w:rsidR="007A7EF2" w:rsidRPr="00E037F1" w:rsidRDefault="007A7EF2" w:rsidP="00694E74">
      <w:pPr>
        <w:spacing w:after="0" w:line="240" w:lineRule="auto"/>
        <w:rPr>
          <w:rFonts w:ascii="Georgia" w:hAnsi="Georgia" w:cstheme="majorHAnsi"/>
          <w:b/>
          <w:sz w:val="24"/>
        </w:rPr>
      </w:pPr>
    </w:p>
    <w:p w14:paraId="6681EF54" w14:textId="77777777" w:rsidR="00694E74" w:rsidRPr="00E037F1" w:rsidRDefault="00694E74" w:rsidP="00694E74">
      <w:pPr>
        <w:spacing w:after="0" w:line="240" w:lineRule="auto"/>
        <w:rPr>
          <w:rFonts w:ascii="Georgia" w:hAnsi="Georgia" w:cstheme="majorHAnsi"/>
          <w:b/>
          <w:sz w:val="32"/>
        </w:rPr>
      </w:pPr>
      <w:r w:rsidRPr="00E037F1">
        <w:rPr>
          <w:rFonts w:ascii="Georgia" w:hAnsi="Georgia" w:cstheme="majorHAnsi"/>
          <w:b/>
          <w:sz w:val="32"/>
        </w:rPr>
        <w:t xml:space="preserve">Why Are Academic Standards Important? </w:t>
      </w:r>
    </w:p>
    <w:p w14:paraId="79B9AED1" w14:textId="7875E9F1" w:rsidR="00694E74" w:rsidRPr="00E037F1" w:rsidRDefault="00694E74" w:rsidP="00694E74">
      <w:pPr>
        <w:spacing w:after="0" w:line="240" w:lineRule="auto"/>
        <w:rPr>
          <w:rFonts w:ascii="Georgia" w:hAnsi="Georgia" w:cstheme="majorHAnsi"/>
          <w:sz w:val="24"/>
        </w:rPr>
      </w:pPr>
      <w:r w:rsidRPr="00E037F1">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57888BB1" w14:textId="77777777" w:rsidR="0006791A" w:rsidRPr="00E037F1" w:rsidRDefault="0006791A" w:rsidP="00694E74">
      <w:pPr>
        <w:spacing w:after="0" w:line="240" w:lineRule="auto"/>
        <w:rPr>
          <w:rFonts w:ascii="Georgia" w:hAnsi="Georgia" w:cstheme="majorHAnsi"/>
          <w:sz w:val="24"/>
        </w:rPr>
      </w:pPr>
    </w:p>
    <w:tbl>
      <w:tblPr>
        <w:tblStyle w:val="TableGrid"/>
        <w:tblW w:w="0" w:type="auto"/>
        <w:tblLook w:val="04A0" w:firstRow="1" w:lastRow="0" w:firstColumn="1" w:lastColumn="0" w:noHBand="0" w:noVBand="1"/>
      </w:tblPr>
      <w:tblGrid>
        <w:gridCol w:w="10790"/>
      </w:tblGrid>
      <w:tr w:rsidR="00AF1227" w:rsidRPr="00E037F1" w14:paraId="7768EFA6" w14:textId="77777777" w:rsidTr="00DC15B8">
        <w:trPr>
          <w:trHeight w:val="3491"/>
        </w:trPr>
        <w:tc>
          <w:tcPr>
            <w:tcW w:w="10790" w:type="dxa"/>
          </w:tcPr>
          <w:p w14:paraId="637470D3" w14:textId="162F2CE1" w:rsidR="00AF1227" w:rsidRPr="00E037F1" w:rsidRDefault="00977A99" w:rsidP="00344A44">
            <w:pPr>
              <w:jc w:val="center"/>
              <w:rPr>
                <w:rFonts w:ascii="Georgia" w:hAnsi="Georgia" w:cstheme="majorHAnsi"/>
                <w:b/>
                <w:sz w:val="28"/>
                <w:szCs w:val="28"/>
              </w:rPr>
            </w:pPr>
            <w:r w:rsidRPr="00E037F1">
              <w:rPr>
                <w:rFonts w:ascii="Georgia" w:hAnsi="Georgia" w:cstheme="majorHAnsi"/>
                <w:b/>
                <w:sz w:val="28"/>
                <w:szCs w:val="28"/>
              </w:rPr>
              <w:t xml:space="preserve">Here are Some Things </w:t>
            </w:r>
            <w:r w:rsidR="00AF1227" w:rsidRPr="00E037F1">
              <w:rPr>
                <w:rFonts w:ascii="Georgia" w:hAnsi="Georgia" w:cstheme="majorHAnsi"/>
                <w:b/>
                <w:sz w:val="28"/>
                <w:szCs w:val="28"/>
              </w:rPr>
              <w:t xml:space="preserve">Your Child Will Be Working on in </w:t>
            </w:r>
            <w:r w:rsidR="004C133E" w:rsidRPr="00E037F1">
              <w:rPr>
                <w:rFonts w:ascii="Georgia" w:hAnsi="Georgia" w:cstheme="majorHAnsi"/>
                <w:b/>
                <w:sz w:val="28"/>
                <w:szCs w:val="28"/>
              </w:rPr>
              <w:t>Sixth Grade</w:t>
            </w:r>
          </w:p>
          <w:p w14:paraId="051933E2" w14:textId="74AF36E7" w:rsidR="00AF1227" w:rsidRPr="00E037F1" w:rsidRDefault="00184403" w:rsidP="00184403">
            <w:pPr>
              <w:pStyle w:val="ListParagraph"/>
              <w:numPr>
                <w:ilvl w:val="0"/>
                <w:numId w:val="7"/>
              </w:numPr>
              <w:rPr>
                <w:rFonts w:ascii="Georgia" w:hAnsi="Georgia" w:cstheme="majorHAnsi"/>
                <w:sz w:val="28"/>
                <w:szCs w:val="28"/>
              </w:rPr>
            </w:pPr>
            <w:r w:rsidRPr="00E037F1">
              <w:rPr>
                <w:rFonts w:ascii="Georgia" w:hAnsi="Georgia" w:cstheme="majorHAnsi"/>
                <w:sz w:val="28"/>
                <w:szCs w:val="28"/>
              </w:rPr>
              <w:t>Citing text-based evidence to suppo</w:t>
            </w:r>
            <w:r w:rsidR="00C87AFB" w:rsidRPr="00E037F1">
              <w:rPr>
                <w:rFonts w:ascii="Georgia" w:hAnsi="Georgia" w:cstheme="majorHAnsi"/>
                <w:sz w:val="28"/>
                <w:szCs w:val="28"/>
              </w:rPr>
              <w:t>rt an analysis of literary text</w:t>
            </w:r>
          </w:p>
          <w:p w14:paraId="32E827CA" w14:textId="013F7C0C" w:rsidR="00AF1227" w:rsidRPr="00E037F1" w:rsidRDefault="00184403" w:rsidP="00184403">
            <w:pPr>
              <w:pStyle w:val="ListParagraph"/>
              <w:numPr>
                <w:ilvl w:val="0"/>
                <w:numId w:val="7"/>
              </w:numPr>
              <w:rPr>
                <w:rFonts w:ascii="Georgia" w:hAnsi="Georgia" w:cstheme="majorHAnsi"/>
                <w:sz w:val="28"/>
                <w:szCs w:val="28"/>
              </w:rPr>
            </w:pPr>
            <w:r w:rsidRPr="00E037F1">
              <w:rPr>
                <w:rFonts w:ascii="Georgia" w:hAnsi="Georgia" w:cstheme="majorHAnsi"/>
                <w:sz w:val="28"/>
                <w:szCs w:val="28"/>
              </w:rPr>
              <w:t>Determining a central idea of a text and how it is conveyed through particular details; providing a summary of the text distinct from</w:t>
            </w:r>
            <w:r w:rsidR="00C87AFB" w:rsidRPr="00E037F1">
              <w:rPr>
                <w:rFonts w:ascii="Georgia" w:hAnsi="Georgia" w:cstheme="majorHAnsi"/>
                <w:sz w:val="28"/>
                <w:szCs w:val="28"/>
              </w:rPr>
              <w:t xml:space="preserve"> personal opinions or judgments</w:t>
            </w:r>
          </w:p>
          <w:p w14:paraId="3F148A84" w14:textId="0218D995" w:rsidR="00184403" w:rsidRPr="00E037F1" w:rsidRDefault="00184403" w:rsidP="00184403">
            <w:pPr>
              <w:pStyle w:val="ListParagraph"/>
              <w:numPr>
                <w:ilvl w:val="0"/>
                <w:numId w:val="7"/>
              </w:numPr>
              <w:rPr>
                <w:rFonts w:ascii="Georgia" w:hAnsi="Georgia" w:cstheme="majorHAnsi"/>
                <w:sz w:val="28"/>
                <w:szCs w:val="28"/>
              </w:rPr>
            </w:pPr>
            <w:r w:rsidRPr="00E037F1">
              <w:rPr>
                <w:rFonts w:ascii="Georgia" w:hAnsi="Georgia" w:cstheme="majorHAnsi"/>
                <w:sz w:val="28"/>
                <w:szCs w:val="28"/>
              </w:rPr>
              <w:t>Writing arguments to support claims with clear r</w:t>
            </w:r>
            <w:r w:rsidR="00C87AFB" w:rsidRPr="00E037F1">
              <w:rPr>
                <w:rFonts w:ascii="Georgia" w:hAnsi="Georgia" w:cstheme="majorHAnsi"/>
                <w:sz w:val="28"/>
                <w:szCs w:val="28"/>
              </w:rPr>
              <w:t>easons and relevant evidence</w:t>
            </w:r>
          </w:p>
          <w:p w14:paraId="468E291A" w14:textId="6D1D9315" w:rsidR="00184403" w:rsidRPr="00E037F1" w:rsidRDefault="00184403" w:rsidP="00184403">
            <w:pPr>
              <w:pStyle w:val="ListParagraph"/>
              <w:numPr>
                <w:ilvl w:val="0"/>
                <w:numId w:val="7"/>
              </w:numPr>
              <w:rPr>
                <w:rFonts w:ascii="Georgia" w:hAnsi="Georgia" w:cstheme="majorHAnsi"/>
                <w:sz w:val="28"/>
                <w:szCs w:val="28"/>
              </w:rPr>
            </w:pPr>
            <w:r w:rsidRPr="00E037F1">
              <w:rPr>
                <w:rFonts w:ascii="Georgia" w:hAnsi="Georgia" w:cstheme="majorHAnsi"/>
                <w:sz w:val="28"/>
                <w:szCs w:val="28"/>
              </w:rPr>
              <w:t>Determining the meaning of literal and figurative language (metaphor</w:t>
            </w:r>
            <w:r w:rsidR="00C87AFB" w:rsidRPr="00E037F1">
              <w:rPr>
                <w:rFonts w:ascii="Georgia" w:hAnsi="Georgia" w:cstheme="majorHAnsi"/>
                <w:sz w:val="28"/>
                <w:szCs w:val="28"/>
              </w:rPr>
              <w:t>s and similes) in literary text</w:t>
            </w:r>
          </w:p>
          <w:p w14:paraId="547714E1" w14:textId="0F347143" w:rsidR="00AF1227" w:rsidRPr="00E037F1" w:rsidRDefault="00184403" w:rsidP="00DC15B8">
            <w:pPr>
              <w:pStyle w:val="ListParagraph"/>
              <w:numPr>
                <w:ilvl w:val="0"/>
                <w:numId w:val="7"/>
              </w:numPr>
              <w:rPr>
                <w:rFonts w:ascii="Georgia" w:hAnsi="Georgia" w:cstheme="majorHAnsi"/>
                <w:b/>
                <w:sz w:val="28"/>
                <w:szCs w:val="28"/>
              </w:rPr>
            </w:pPr>
            <w:r w:rsidRPr="00E037F1">
              <w:rPr>
                <w:rFonts w:ascii="Georgia" w:hAnsi="Georgia" w:cstheme="majorHAnsi"/>
                <w:sz w:val="28"/>
                <w:szCs w:val="28"/>
              </w:rPr>
              <w:t>Comparing and contrasting how different genres com</w:t>
            </w:r>
            <w:r w:rsidR="00C87AFB" w:rsidRPr="00E037F1">
              <w:rPr>
                <w:rFonts w:ascii="Georgia" w:hAnsi="Georgia" w:cstheme="majorHAnsi"/>
                <w:sz w:val="28"/>
                <w:szCs w:val="28"/>
              </w:rPr>
              <w:t>municate the same theme or idea</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RPr="00E037F1" w14:paraId="21F6742E" w14:textId="77777777" w:rsidTr="00C87AFB">
        <w:trPr>
          <w:trHeight w:val="2510"/>
        </w:trPr>
        <w:tc>
          <w:tcPr>
            <w:tcW w:w="3636" w:type="dxa"/>
          </w:tcPr>
          <w:p w14:paraId="0FBEB36F" w14:textId="77777777" w:rsidR="00B4566C" w:rsidRPr="00E037F1" w:rsidRDefault="00B4566C" w:rsidP="00B4566C">
            <w:pPr>
              <w:rPr>
                <w:rFonts w:ascii="Georgia" w:hAnsi="Georgia"/>
              </w:rPr>
            </w:pPr>
            <w:r w:rsidRPr="00E037F1">
              <w:rPr>
                <w:rFonts w:ascii="Georgia" w:hAnsi="Georgia"/>
                <w:noProof/>
              </w:rPr>
              <w:drawing>
                <wp:inline distT="0" distB="0" distL="0" distR="0" wp14:anchorId="27DAAAA4" wp14:editId="76ADB6ED">
                  <wp:extent cx="216217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175" cy="152400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RPr="00E037F1" w14:paraId="178DF59A" w14:textId="77777777" w:rsidTr="00B4566C">
        <w:trPr>
          <w:trHeight w:val="2330"/>
        </w:trPr>
        <w:tc>
          <w:tcPr>
            <w:tcW w:w="7015" w:type="dxa"/>
            <w:shd w:val="clear" w:color="auto" w:fill="9933FF"/>
          </w:tcPr>
          <w:p w14:paraId="06D3CDCC" w14:textId="2F697747" w:rsidR="00B4566C" w:rsidRPr="00E037F1" w:rsidRDefault="00B4566C" w:rsidP="00B4566C">
            <w:pPr>
              <w:rPr>
                <w:rFonts w:ascii="Georgia" w:hAnsi="Georgia" w:cstheme="majorHAnsi"/>
                <w:color w:val="FFFFFF" w:themeColor="background1"/>
                <w:sz w:val="24"/>
                <w:szCs w:val="24"/>
              </w:rPr>
            </w:pPr>
            <w:r w:rsidRPr="00E037F1">
              <w:rPr>
                <w:rFonts w:ascii="Georgia" w:hAnsi="Georgia" w:cstheme="majorHAnsi"/>
                <w:color w:val="FFFFFF" w:themeColor="background1"/>
                <w:sz w:val="24"/>
                <w:szCs w:val="24"/>
              </w:rPr>
              <w:t>Keeping the Conversation Focused:</w:t>
            </w:r>
          </w:p>
          <w:p w14:paraId="068AD0B9" w14:textId="60EC3DDB" w:rsidR="00B4566C" w:rsidRPr="00E037F1" w:rsidRDefault="00B4566C" w:rsidP="00B4566C">
            <w:pPr>
              <w:rPr>
                <w:rFonts w:ascii="Georgia" w:hAnsi="Georgia" w:cstheme="majorHAnsi"/>
                <w:color w:val="FFFFFF" w:themeColor="background1"/>
                <w:sz w:val="24"/>
                <w:szCs w:val="24"/>
              </w:rPr>
            </w:pPr>
            <w:r w:rsidRPr="00E037F1">
              <w:rPr>
                <w:rFonts w:ascii="Georgia" w:hAnsi="Georgia" w:cstheme="majorHAnsi"/>
                <w:color w:val="FFFFFF" w:themeColor="background1"/>
                <w:sz w:val="24"/>
                <w:szCs w:val="24"/>
              </w:rPr>
              <w:t xml:space="preserve">When you talk to the teacher, do not </w:t>
            </w:r>
            <w:r w:rsidR="00977A99" w:rsidRPr="00E037F1">
              <w:rPr>
                <w:rFonts w:ascii="Georgia" w:hAnsi="Georgia" w:cstheme="majorHAnsi"/>
                <w:color w:val="FFFFFF" w:themeColor="background1"/>
                <w:sz w:val="24"/>
                <w:szCs w:val="24"/>
              </w:rPr>
              <w:t>worry about covering everything. I</w:t>
            </w:r>
            <w:r w:rsidRPr="00E037F1">
              <w:rPr>
                <w:rFonts w:ascii="Georgia" w:hAnsi="Georgia" w:cstheme="majorHAnsi"/>
                <w:color w:val="FFFFFF" w:themeColor="background1"/>
                <w:sz w:val="24"/>
                <w:szCs w:val="24"/>
              </w:rPr>
              <w:t>nstead</w:t>
            </w:r>
            <w:r w:rsidR="00977A99" w:rsidRPr="00E037F1">
              <w:rPr>
                <w:rFonts w:ascii="Georgia" w:hAnsi="Georgia" w:cstheme="majorHAnsi"/>
                <w:color w:val="FFFFFF" w:themeColor="background1"/>
                <w:sz w:val="24"/>
                <w:szCs w:val="24"/>
              </w:rPr>
              <w:t>,</w:t>
            </w:r>
            <w:r w:rsidRPr="00E037F1">
              <w:rPr>
                <w:rFonts w:ascii="Georgia" w:hAnsi="Georgia" w:cstheme="majorHAnsi"/>
                <w:color w:val="FFFFFF" w:themeColor="background1"/>
                <w:sz w:val="24"/>
                <w:szCs w:val="24"/>
              </w:rPr>
              <w:t xml:space="preserve"> keep the conversation focused on the most important </w:t>
            </w:r>
            <w:r w:rsidR="00977A99" w:rsidRPr="00E037F1">
              <w:rPr>
                <w:rFonts w:ascii="Georgia" w:hAnsi="Georgia" w:cstheme="majorHAnsi"/>
                <w:color w:val="FFFFFF" w:themeColor="background1"/>
                <w:sz w:val="24"/>
                <w:szCs w:val="24"/>
              </w:rPr>
              <w:t>topics.</w:t>
            </w:r>
            <w:r w:rsidRPr="00E037F1">
              <w:rPr>
                <w:rFonts w:ascii="Georgia" w:hAnsi="Georgia" w:cstheme="majorHAnsi"/>
                <w:color w:val="FFFFFF" w:themeColor="background1"/>
                <w:sz w:val="24"/>
                <w:szCs w:val="24"/>
              </w:rPr>
              <w:t xml:space="preserve"> In Grade</w:t>
            </w:r>
            <w:r w:rsidR="00977A99" w:rsidRPr="00E037F1">
              <w:rPr>
                <w:rFonts w:ascii="Georgia" w:hAnsi="Georgia" w:cstheme="majorHAnsi"/>
                <w:color w:val="FFFFFF" w:themeColor="background1"/>
                <w:sz w:val="24"/>
                <w:szCs w:val="24"/>
              </w:rPr>
              <w:t xml:space="preserve"> 6</w:t>
            </w:r>
            <w:r w:rsidRPr="00E037F1">
              <w:rPr>
                <w:rFonts w:ascii="Georgia" w:hAnsi="Georgia" w:cstheme="majorHAnsi"/>
                <w:color w:val="FFFFFF" w:themeColor="background1"/>
                <w:sz w:val="24"/>
                <w:szCs w:val="24"/>
              </w:rPr>
              <w:t>, these include:</w:t>
            </w:r>
          </w:p>
          <w:p w14:paraId="1675F2DF" w14:textId="62E7C2F9" w:rsidR="00B4566C" w:rsidRPr="00E037F1" w:rsidRDefault="00DC15B8" w:rsidP="00B4566C">
            <w:pPr>
              <w:pStyle w:val="ListParagraph"/>
              <w:numPr>
                <w:ilvl w:val="0"/>
                <w:numId w:val="7"/>
              </w:numPr>
              <w:rPr>
                <w:rFonts w:ascii="Georgia" w:hAnsi="Georgia" w:cstheme="majorHAnsi"/>
                <w:color w:val="FFFFFF" w:themeColor="background1"/>
                <w:sz w:val="24"/>
                <w:szCs w:val="24"/>
              </w:rPr>
            </w:pPr>
            <w:r w:rsidRPr="00E037F1">
              <w:rPr>
                <w:rFonts w:ascii="Georgia" w:hAnsi="Georgia" w:cstheme="majorHAnsi"/>
                <w:color w:val="FFFFFF" w:themeColor="background1"/>
                <w:sz w:val="24"/>
                <w:szCs w:val="24"/>
              </w:rPr>
              <w:t>Reading closely and selecting material from fiction and nonfiction text.</w:t>
            </w:r>
          </w:p>
          <w:p w14:paraId="5F14DEE5" w14:textId="53E1AB0D" w:rsidR="00DC15B8" w:rsidRPr="00E037F1" w:rsidRDefault="00DC15B8" w:rsidP="00B4566C">
            <w:pPr>
              <w:pStyle w:val="ListParagraph"/>
              <w:numPr>
                <w:ilvl w:val="0"/>
                <w:numId w:val="7"/>
              </w:numPr>
              <w:rPr>
                <w:rFonts w:ascii="Georgia" w:hAnsi="Georgia" w:cstheme="majorHAnsi"/>
                <w:color w:val="FFFFFF" w:themeColor="background1"/>
                <w:sz w:val="24"/>
                <w:szCs w:val="24"/>
              </w:rPr>
            </w:pPr>
            <w:r w:rsidRPr="00E037F1">
              <w:rPr>
                <w:rFonts w:ascii="Georgia" w:hAnsi="Georgia" w:cstheme="majorHAnsi"/>
                <w:color w:val="FFFFFF" w:themeColor="background1"/>
                <w:sz w:val="24"/>
                <w:szCs w:val="24"/>
              </w:rPr>
              <w:t>Analyzing the text to determine theme.</w:t>
            </w:r>
          </w:p>
          <w:p w14:paraId="45F30830" w14:textId="249F8292" w:rsidR="00B4566C" w:rsidRPr="00E037F1" w:rsidRDefault="00DC15B8" w:rsidP="00B4566C">
            <w:pPr>
              <w:pStyle w:val="ListParagraph"/>
              <w:numPr>
                <w:ilvl w:val="0"/>
                <w:numId w:val="7"/>
              </w:numPr>
              <w:rPr>
                <w:rFonts w:ascii="Georgia" w:hAnsi="Georgia" w:cstheme="majorHAnsi"/>
                <w:color w:val="FFFFFF" w:themeColor="background1"/>
                <w:sz w:val="24"/>
                <w:szCs w:val="24"/>
              </w:rPr>
            </w:pPr>
            <w:r w:rsidRPr="00E037F1">
              <w:rPr>
                <w:rFonts w:ascii="Georgia" w:hAnsi="Georgia" w:cstheme="majorHAnsi"/>
                <w:color w:val="FFFFFF" w:themeColor="background1"/>
                <w:sz w:val="24"/>
                <w:szCs w:val="24"/>
              </w:rPr>
              <w:t>Using rich vocabulary to speak and write more precisely and coherently.</w:t>
            </w:r>
          </w:p>
        </w:tc>
      </w:tr>
    </w:tbl>
    <w:p w14:paraId="3C13D875" w14:textId="77777777" w:rsidR="00B4566C" w:rsidRPr="00E037F1" w:rsidRDefault="00B4566C" w:rsidP="00694E74">
      <w:pPr>
        <w:spacing w:after="0" w:line="240" w:lineRule="auto"/>
        <w:rPr>
          <w:rFonts w:ascii="Georgia" w:hAnsi="Georgia" w:cstheme="majorHAnsi"/>
          <w:b/>
          <w:sz w:val="32"/>
        </w:rPr>
      </w:pPr>
    </w:p>
    <w:p w14:paraId="6063CD3B" w14:textId="77777777" w:rsidR="00694E74" w:rsidRPr="00E037F1" w:rsidRDefault="00694E74" w:rsidP="00694E74">
      <w:pPr>
        <w:spacing w:after="0" w:line="240" w:lineRule="auto"/>
        <w:rPr>
          <w:rFonts w:ascii="Georgia" w:hAnsi="Georgia" w:cstheme="majorHAnsi"/>
          <w:b/>
          <w:sz w:val="32"/>
        </w:rPr>
      </w:pPr>
      <w:r w:rsidRPr="00E037F1">
        <w:rPr>
          <w:rFonts w:ascii="Georgia" w:hAnsi="Georgia" w:cstheme="majorHAnsi"/>
          <w:b/>
          <w:sz w:val="32"/>
        </w:rPr>
        <w:t>Help Your Child Learn at Home</w:t>
      </w:r>
    </w:p>
    <w:p w14:paraId="6FC52A45" w14:textId="77777777" w:rsidR="00694E74" w:rsidRPr="00E037F1" w:rsidRDefault="00694E74" w:rsidP="00694E74">
      <w:pPr>
        <w:spacing w:after="0" w:line="240" w:lineRule="auto"/>
        <w:rPr>
          <w:rFonts w:ascii="Georgia" w:hAnsi="Georgia" w:cstheme="majorHAnsi"/>
        </w:rPr>
      </w:pPr>
      <w:r w:rsidRPr="00E037F1">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829FBA5" w14:textId="77777777" w:rsidR="00BF1BC2" w:rsidRPr="00E037F1" w:rsidRDefault="00BF1BC2" w:rsidP="00694E74">
      <w:pPr>
        <w:spacing w:after="0" w:line="240" w:lineRule="auto"/>
        <w:rPr>
          <w:rFonts w:ascii="Georgia" w:hAnsi="Georgia" w:cstheme="majorHAnsi"/>
        </w:rPr>
      </w:pPr>
    </w:p>
    <w:p w14:paraId="2E4BE6B9" w14:textId="49843D03" w:rsidR="006612A3" w:rsidRPr="00E037F1" w:rsidRDefault="006612A3" w:rsidP="006612A3">
      <w:pPr>
        <w:pStyle w:val="ListParagraph"/>
        <w:numPr>
          <w:ilvl w:val="0"/>
          <w:numId w:val="8"/>
        </w:numPr>
        <w:spacing w:after="0" w:line="240" w:lineRule="auto"/>
        <w:rPr>
          <w:rFonts w:ascii="Georgia" w:hAnsi="Georgia" w:cstheme="majorHAnsi"/>
        </w:rPr>
      </w:pPr>
      <w:r w:rsidRPr="00E037F1">
        <w:rPr>
          <w:rFonts w:ascii="Georgia" w:hAnsi="Georgia"/>
        </w:rPr>
        <w:t>Read with your child</w:t>
      </w:r>
      <w:r w:rsidR="00BF1BC2" w:rsidRPr="00E037F1">
        <w:rPr>
          <w:rFonts w:ascii="Georgia" w:hAnsi="Georgia"/>
        </w:rPr>
        <w:t xml:space="preserve"> daily.</w:t>
      </w:r>
    </w:p>
    <w:p w14:paraId="23C015DD" w14:textId="5D29CB90" w:rsidR="006612A3" w:rsidRPr="00E037F1" w:rsidRDefault="006612A3" w:rsidP="006612A3">
      <w:pPr>
        <w:pStyle w:val="ListParagraph"/>
        <w:numPr>
          <w:ilvl w:val="0"/>
          <w:numId w:val="8"/>
        </w:numPr>
        <w:spacing w:after="0" w:line="240" w:lineRule="auto"/>
        <w:rPr>
          <w:rFonts w:ascii="Georgia" w:hAnsi="Georgia" w:cstheme="majorHAnsi"/>
        </w:rPr>
      </w:pPr>
      <w:r w:rsidRPr="00E037F1">
        <w:rPr>
          <w:rFonts w:ascii="Georgia" w:hAnsi="Georgia"/>
        </w:rPr>
        <w:t>Ask questions about what your child is reading</w:t>
      </w:r>
    </w:p>
    <w:p w14:paraId="5011907D" w14:textId="6449A41E" w:rsidR="00BF1BC2" w:rsidRPr="00E037F1" w:rsidRDefault="00BF1BC2" w:rsidP="006612A3">
      <w:pPr>
        <w:pStyle w:val="ListParagraph"/>
        <w:numPr>
          <w:ilvl w:val="0"/>
          <w:numId w:val="8"/>
        </w:numPr>
        <w:spacing w:after="0" w:line="240" w:lineRule="auto"/>
        <w:rPr>
          <w:rFonts w:ascii="Georgia" w:hAnsi="Georgia" w:cstheme="majorHAnsi"/>
        </w:rPr>
      </w:pPr>
      <w:r w:rsidRPr="00E037F1">
        <w:rPr>
          <w:rFonts w:ascii="Georgia" w:hAnsi="Georgia" w:cstheme="majorHAnsi"/>
        </w:rPr>
        <w:t>Ask your child to make a prediction and then ask them to find evidence to support the prediction.</w:t>
      </w:r>
    </w:p>
    <w:p w14:paraId="79F39119" w14:textId="77777777" w:rsidR="005B27BA" w:rsidRPr="00E037F1" w:rsidRDefault="005B27BA" w:rsidP="00DC15B8">
      <w:pPr>
        <w:spacing w:after="0" w:line="240" w:lineRule="auto"/>
        <w:rPr>
          <w:rFonts w:ascii="Georgia" w:hAnsi="Georgia" w:cstheme="majorHAnsi"/>
          <w:sz w:val="24"/>
          <w:szCs w:val="24"/>
        </w:rPr>
      </w:pPr>
    </w:p>
    <w:p w14:paraId="4D959C54" w14:textId="5328A567" w:rsidR="00B4566C" w:rsidRPr="00E037F1" w:rsidRDefault="005B27BA" w:rsidP="00DC15B8">
      <w:pPr>
        <w:pStyle w:val="ListParagraph"/>
        <w:spacing w:after="0" w:line="240" w:lineRule="auto"/>
        <w:jc w:val="right"/>
        <w:rPr>
          <w:rFonts w:ascii="Georgia" w:hAnsi="Georgia" w:cstheme="majorHAnsi"/>
          <w:sz w:val="24"/>
          <w:szCs w:val="24"/>
        </w:rPr>
      </w:pPr>
      <w:r w:rsidRPr="00E037F1">
        <w:rPr>
          <w:rFonts w:ascii="Georgia" w:hAnsi="Georgia" w:cstheme="majorHAnsi"/>
          <w:sz w:val="24"/>
          <w:szCs w:val="24"/>
        </w:rPr>
        <w:t xml:space="preserve">Resource: </w:t>
      </w:r>
      <w:hyperlink r:id="rId8" w:history="1">
        <w:r w:rsidRPr="00E037F1">
          <w:rPr>
            <w:rStyle w:val="Hyperlink"/>
            <w:rFonts w:ascii="Georgia" w:hAnsi="Georgia" w:cstheme="majorHAnsi"/>
            <w:sz w:val="24"/>
            <w:szCs w:val="24"/>
          </w:rPr>
          <w:t>http://www.pta.org/parents/</w:t>
        </w:r>
      </w:hyperlink>
    </w:p>
    <w:p w14:paraId="46C19292" w14:textId="77777777" w:rsidR="00DC15B8" w:rsidRPr="00E037F1" w:rsidRDefault="00DC15B8" w:rsidP="00B5369C">
      <w:pPr>
        <w:jc w:val="center"/>
        <w:rPr>
          <w:rFonts w:ascii="Georgia" w:hAnsi="Georgia" w:cstheme="majorHAnsi"/>
          <w:b/>
          <w:sz w:val="32"/>
          <w:szCs w:val="32"/>
        </w:rPr>
      </w:pPr>
    </w:p>
    <w:p w14:paraId="7F9B2DA9" w14:textId="153594BC" w:rsidR="00B5369C" w:rsidRPr="00E037F1" w:rsidRDefault="004C133E" w:rsidP="00B5369C">
      <w:pPr>
        <w:jc w:val="center"/>
        <w:rPr>
          <w:rFonts w:ascii="Georgia" w:hAnsi="Georgia" w:cstheme="majorHAnsi"/>
          <w:b/>
          <w:color w:val="FF0000"/>
          <w:sz w:val="32"/>
          <w:szCs w:val="32"/>
        </w:rPr>
      </w:pPr>
      <w:r w:rsidRPr="00E037F1">
        <w:rPr>
          <w:rFonts w:ascii="Georgia" w:hAnsi="Georgia" w:cstheme="majorHAnsi"/>
          <w:b/>
          <w:color w:val="FF0000"/>
          <w:sz w:val="32"/>
          <w:szCs w:val="32"/>
        </w:rPr>
        <w:lastRenderedPageBreak/>
        <w:t>Sixth Grade</w:t>
      </w:r>
    </w:p>
    <w:p w14:paraId="7F33A2DA" w14:textId="77777777" w:rsidR="002160EF" w:rsidRPr="00E037F1" w:rsidRDefault="002160EF" w:rsidP="002160EF">
      <w:pPr>
        <w:spacing w:after="0" w:line="240" w:lineRule="auto"/>
        <w:jc w:val="center"/>
        <w:rPr>
          <w:rFonts w:ascii="Georgia" w:hAnsi="Georgia" w:cstheme="majorHAnsi"/>
          <w:sz w:val="28"/>
          <w:szCs w:val="28"/>
        </w:rPr>
      </w:pPr>
      <w:r w:rsidRPr="00E037F1">
        <w:rPr>
          <w:rFonts w:ascii="Georgia" w:hAnsi="Georgia" w:cstheme="majorHAnsi"/>
          <w:sz w:val="28"/>
          <w:szCs w:val="28"/>
        </w:rPr>
        <w:t>Nine Week Checkpoints for Parents and Students</w:t>
      </w:r>
    </w:p>
    <w:p w14:paraId="1F3C202A" w14:textId="167C0677" w:rsidR="002160EF" w:rsidRPr="00E037F1" w:rsidRDefault="002160EF" w:rsidP="00A0262D">
      <w:pPr>
        <w:spacing w:after="0" w:line="240" w:lineRule="auto"/>
        <w:jc w:val="center"/>
        <w:rPr>
          <w:rFonts w:ascii="Georgia" w:hAnsi="Georgia" w:cstheme="majorHAnsi"/>
          <w:sz w:val="32"/>
          <w:szCs w:val="32"/>
        </w:rPr>
      </w:pPr>
      <w:r w:rsidRPr="00E037F1">
        <w:rPr>
          <w:rFonts w:ascii="Georgia" w:hAnsi="Georgia"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6C07D"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E037F1">
        <w:rPr>
          <w:rFonts w:ascii="Georgia" w:hAnsi="Georgia"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5311AD" w:rsidRPr="00E037F1" w14:paraId="7036B246" w14:textId="77777777" w:rsidTr="005311AD">
        <w:trPr>
          <w:trHeight w:val="359"/>
          <w:jc w:val="center"/>
        </w:trPr>
        <w:tc>
          <w:tcPr>
            <w:tcW w:w="9350" w:type="dxa"/>
            <w:gridSpan w:val="2"/>
            <w:shd w:val="clear" w:color="auto" w:fill="D9E2F3" w:themeFill="accent5" w:themeFillTint="33"/>
          </w:tcPr>
          <w:p w14:paraId="0F7E029B" w14:textId="3CCD2673" w:rsidR="005311AD" w:rsidRPr="00E037F1" w:rsidRDefault="00C87AFB" w:rsidP="005311AD">
            <w:pPr>
              <w:jc w:val="center"/>
              <w:rPr>
                <w:rFonts w:ascii="Georgia" w:hAnsi="Georgia" w:cstheme="majorHAnsi"/>
                <w:b/>
                <w:color w:val="000000" w:themeColor="text1"/>
              </w:rPr>
            </w:pPr>
            <w:r w:rsidRPr="00E037F1">
              <w:rPr>
                <w:rFonts w:ascii="Georgia" w:hAnsi="Georgia" w:cstheme="majorHAnsi"/>
                <w:b/>
                <w:color w:val="000000" w:themeColor="text1"/>
              </w:rPr>
              <w:t>Helpful W</w:t>
            </w:r>
            <w:r w:rsidR="005311AD" w:rsidRPr="00E037F1">
              <w:rPr>
                <w:rFonts w:ascii="Georgia" w:hAnsi="Georgia" w:cstheme="majorHAnsi"/>
                <w:b/>
                <w:color w:val="000000" w:themeColor="text1"/>
              </w:rPr>
              <w:t>ebsites</w:t>
            </w:r>
          </w:p>
        </w:tc>
      </w:tr>
      <w:tr w:rsidR="00B5369C" w:rsidRPr="00E037F1" w14:paraId="3EC026BB" w14:textId="77777777" w:rsidTr="00977A99">
        <w:trPr>
          <w:trHeight w:val="944"/>
          <w:jc w:val="center"/>
        </w:trPr>
        <w:tc>
          <w:tcPr>
            <w:tcW w:w="9350" w:type="dxa"/>
            <w:gridSpan w:val="2"/>
          </w:tcPr>
          <w:p w14:paraId="3FF4F673" w14:textId="0CCB2E20" w:rsidR="00DC15B8" w:rsidRPr="00E037F1" w:rsidRDefault="00BE64B4" w:rsidP="00FB162C">
            <w:pPr>
              <w:rPr>
                <w:rStyle w:val="Hyperlink"/>
                <w:rFonts w:ascii="Georgia" w:hAnsi="Georgia" w:cs="Times New Roman"/>
                <w:color w:val="4472C4" w:themeColor="accent5"/>
                <w:sz w:val="24"/>
                <w:szCs w:val="24"/>
              </w:rPr>
            </w:pPr>
            <w:hyperlink r:id="rId10" w:history="1">
              <w:r w:rsidR="00DC15B8" w:rsidRPr="00E037F1">
                <w:rPr>
                  <w:rStyle w:val="Hyperlink"/>
                  <w:rFonts w:ascii="Georgia" w:hAnsi="Georgia" w:cs="Times New Roman"/>
                  <w:color w:val="4472C4" w:themeColor="accent5"/>
                  <w:sz w:val="24"/>
                  <w:szCs w:val="24"/>
                </w:rPr>
                <w:t>http://www.pta.org/parents/</w:t>
              </w:r>
            </w:hyperlink>
            <w:r w:rsidR="00DC15B8" w:rsidRPr="00E037F1">
              <w:rPr>
                <w:rStyle w:val="Hyperlink"/>
                <w:rFonts w:ascii="Georgia" w:hAnsi="Georgia" w:cs="Times New Roman"/>
                <w:color w:val="4472C4" w:themeColor="accent5"/>
                <w:sz w:val="24"/>
                <w:szCs w:val="24"/>
                <w:u w:val="none"/>
              </w:rPr>
              <w:t xml:space="preserve">                                       </w:t>
            </w:r>
            <w:hyperlink r:id="rId11" w:history="1">
              <w:r w:rsidR="005311AD" w:rsidRPr="00E037F1">
                <w:rPr>
                  <w:rStyle w:val="Hyperlink"/>
                  <w:rFonts w:ascii="Georgia" w:hAnsi="Georgia" w:cs="Times New Roman"/>
                  <w:color w:val="4472C4" w:themeColor="accent5"/>
                  <w:sz w:val="24"/>
                  <w:szCs w:val="24"/>
                </w:rPr>
                <w:t>http://i-ready.com</w:t>
              </w:r>
            </w:hyperlink>
          </w:p>
          <w:p w14:paraId="391C40A4" w14:textId="3740639D" w:rsidR="00DC15B8" w:rsidRPr="00E037F1" w:rsidRDefault="00BE64B4" w:rsidP="00FB162C">
            <w:pPr>
              <w:rPr>
                <w:rStyle w:val="Hyperlink"/>
                <w:rFonts w:ascii="Georgia" w:hAnsi="Georgia" w:cs="Times New Roman"/>
                <w:color w:val="4472C4" w:themeColor="accent5"/>
                <w:sz w:val="24"/>
                <w:szCs w:val="24"/>
              </w:rPr>
            </w:pPr>
            <w:hyperlink r:id="rId12" w:history="1">
              <w:r w:rsidR="005311AD" w:rsidRPr="00E037F1">
                <w:rPr>
                  <w:rStyle w:val="Hyperlink"/>
                  <w:rFonts w:ascii="Georgia" w:hAnsi="Georgia" w:cs="Times New Roman"/>
                  <w:color w:val="4472C4" w:themeColor="accent5"/>
                  <w:sz w:val="24"/>
                  <w:szCs w:val="24"/>
                </w:rPr>
                <w:t>http://www.revisionassistant.com</w:t>
              </w:r>
            </w:hyperlink>
            <w:r w:rsidR="005311AD" w:rsidRPr="00E037F1">
              <w:rPr>
                <w:rStyle w:val="Hyperlink"/>
                <w:rFonts w:ascii="Georgia" w:hAnsi="Georgia" w:cs="Times New Roman"/>
                <w:color w:val="4472C4" w:themeColor="accent5"/>
                <w:sz w:val="24"/>
                <w:szCs w:val="24"/>
              </w:rPr>
              <w:t xml:space="preserve"> </w:t>
            </w:r>
            <w:r w:rsidR="005311AD" w:rsidRPr="00E037F1">
              <w:rPr>
                <w:rStyle w:val="Hyperlink"/>
                <w:rFonts w:ascii="Georgia" w:hAnsi="Georgia" w:cs="Times New Roman"/>
                <w:color w:val="4472C4" w:themeColor="accent5"/>
                <w:sz w:val="24"/>
                <w:szCs w:val="24"/>
                <w:u w:val="none"/>
              </w:rPr>
              <w:t xml:space="preserve">                            </w:t>
            </w:r>
            <w:r w:rsidR="005311AD" w:rsidRPr="00E037F1">
              <w:rPr>
                <w:rStyle w:val="Hyperlink"/>
                <w:rFonts w:ascii="Georgia" w:hAnsi="Georgia" w:cs="Times New Roman"/>
                <w:color w:val="4472C4" w:themeColor="accent5"/>
                <w:sz w:val="24"/>
                <w:szCs w:val="24"/>
              </w:rPr>
              <w:t xml:space="preserve"> </w:t>
            </w:r>
            <w:hyperlink r:id="rId13" w:history="1">
              <w:r w:rsidR="005311AD" w:rsidRPr="00E037F1">
                <w:rPr>
                  <w:rStyle w:val="Hyperlink"/>
                  <w:rFonts w:ascii="Georgia" w:hAnsi="Georgia" w:cs="Times New Roman"/>
                  <w:sz w:val="24"/>
                  <w:szCs w:val="24"/>
                </w:rPr>
                <w:t>https://my.hrw.com/</w:t>
              </w:r>
            </w:hyperlink>
          </w:p>
          <w:p w14:paraId="35169789" w14:textId="014FA23B" w:rsidR="00B5369C" w:rsidRPr="00E037F1" w:rsidRDefault="00BE64B4" w:rsidP="007D5D89">
            <w:pPr>
              <w:rPr>
                <w:rFonts w:ascii="Georgia" w:hAnsi="Georgia"/>
                <w:color w:val="000000" w:themeColor="text1"/>
                <w:sz w:val="24"/>
                <w:szCs w:val="24"/>
                <w:u w:val="single"/>
              </w:rPr>
            </w:pPr>
            <w:hyperlink r:id="rId14" w:history="1">
              <w:r w:rsidR="005311AD" w:rsidRPr="00E037F1">
                <w:rPr>
                  <w:rStyle w:val="Hyperlink"/>
                  <w:rFonts w:ascii="Georgia" w:hAnsi="Georgia" w:cs="Times New Roman"/>
                  <w:color w:val="4472C4" w:themeColor="accent5"/>
                  <w:sz w:val="24"/>
                  <w:szCs w:val="24"/>
                </w:rPr>
                <w:t>http://www.readwritethink.org</w:t>
              </w:r>
            </w:hyperlink>
            <w:r w:rsidR="005311AD" w:rsidRPr="00E037F1">
              <w:rPr>
                <w:rStyle w:val="Hyperlink"/>
                <w:rFonts w:ascii="Georgia" w:hAnsi="Georgia" w:cs="Times New Roman"/>
                <w:color w:val="4472C4" w:themeColor="accent5"/>
                <w:sz w:val="24"/>
                <w:szCs w:val="24"/>
                <w:u w:val="none"/>
              </w:rPr>
              <w:t xml:space="preserve">                                 </w:t>
            </w:r>
            <w:r w:rsidR="005311AD" w:rsidRPr="00E037F1">
              <w:rPr>
                <w:rStyle w:val="Hyperlink"/>
                <w:rFonts w:ascii="Georgia" w:hAnsi="Georgia" w:cs="Times New Roman"/>
                <w:color w:val="4472C4" w:themeColor="accent5"/>
                <w:sz w:val="24"/>
                <w:szCs w:val="24"/>
              </w:rPr>
              <w:t xml:space="preserve"> </w:t>
            </w:r>
            <w:r w:rsidR="00C87AFB" w:rsidRPr="00E037F1">
              <w:rPr>
                <w:rStyle w:val="Hyperlink"/>
                <w:rFonts w:ascii="Georgia" w:hAnsi="Georgia" w:cs="Times New Roman"/>
                <w:color w:val="4472C4" w:themeColor="accent5"/>
                <w:sz w:val="24"/>
                <w:szCs w:val="24"/>
              </w:rPr>
              <w:t xml:space="preserve"> </w:t>
            </w:r>
            <w:hyperlink r:id="rId15" w:history="1">
              <w:r w:rsidR="007D5D89" w:rsidRPr="00E037F1">
                <w:rPr>
                  <w:rStyle w:val="Hyperlink"/>
                  <w:rFonts w:ascii="Georgia" w:hAnsi="Georgia" w:cs="Times New Roman"/>
                  <w:sz w:val="24"/>
                  <w:szCs w:val="24"/>
                </w:rPr>
                <w:t>http://www.freereading.net/</w:t>
              </w:r>
            </w:hyperlink>
          </w:p>
        </w:tc>
      </w:tr>
      <w:tr w:rsidR="005311AD" w:rsidRPr="00E037F1" w14:paraId="61787123" w14:textId="45E7AEAB" w:rsidTr="00977A99">
        <w:trPr>
          <w:trHeight w:val="332"/>
          <w:jc w:val="center"/>
        </w:trPr>
        <w:tc>
          <w:tcPr>
            <w:tcW w:w="4675" w:type="dxa"/>
            <w:shd w:val="clear" w:color="auto" w:fill="DEEAF6" w:themeFill="accent1" w:themeFillTint="33"/>
            <w:vAlign w:val="center"/>
          </w:tcPr>
          <w:p w14:paraId="28CD27B1" w14:textId="1EB28FEF" w:rsidR="005311AD" w:rsidRPr="00E037F1" w:rsidRDefault="005311AD" w:rsidP="00977A99">
            <w:pPr>
              <w:rPr>
                <w:rFonts w:ascii="Georgia" w:hAnsi="Georgia" w:cstheme="majorHAnsi"/>
                <w:b/>
                <w:color w:val="000000" w:themeColor="text1"/>
              </w:rPr>
            </w:pPr>
            <w:r w:rsidRPr="00E037F1">
              <w:rPr>
                <w:rFonts w:ascii="Georgia" w:hAnsi="Georgia" w:cstheme="majorHAnsi"/>
                <w:b/>
                <w:color w:val="000000" w:themeColor="text1"/>
              </w:rPr>
              <w:t>First Nine Weeks</w:t>
            </w:r>
            <w:r w:rsidRPr="00E037F1">
              <w:rPr>
                <w:rFonts w:ascii="Georgia" w:hAnsi="Georgia" w:cstheme="majorHAnsi"/>
                <w:b/>
                <w:color w:val="000000" w:themeColor="text1"/>
              </w:rPr>
              <w:tab/>
              <w:t xml:space="preserve">                                                           </w:t>
            </w:r>
          </w:p>
        </w:tc>
        <w:tc>
          <w:tcPr>
            <w:tcW w:w="4675" w:type="dxa"/>
            <w:shd w:val="clear" w:color="auto" w:fill="DEEAF6" w:themeFill="accent1" w:themeFillTint="33"/>
            <w:vAlign w:val="center"/>
          </w:tcPr>
          <w:p w14:paraId="6424C157" w14:textId="434896CF" w:rsidR="005311AD" w:rsidRPr="00E037F1" w:rsidRDefault="005311AD" w:rsidP="00977A99">
            <w:pPr>
              <w:rPr>
                <w:rFonts w:ascii="Georgia" w:hAnsi="Georgia" w:cstheme="majorHAnsi"/>
                <w:b/>
                <w:color w:val="000000" w:themeColor="text1"/>
              </w:rPr>
            </w:pPr>
            <w:r w:rsidRPr="00E037F1">
              <w:rPr>
                <w:rFonts w:ascii="Georgia" w:hAnsi="Georgia" w:cstheme="majorHAnsi"/>
                <w:b/>
                <w:color w:val="000000" w:themeColor="text1"/>
              </w:rPr>
              <w:t>Second Nine Weeks</w:t>
            </w:r>
          </w:p>
        </w:tc>
      </w:tr>
      <w:tr w:rsidR="002160EF" w:rsidRPr="00E037F1" w14:paraId="4980BAA3" w14:textId="77777777" w:rsidTr="004C133E">
        <w:trPr>
          <w:trHeight w:val="1927"/>
          <w:jc w:val="center"/>
        </w:trPr>
        <w:tc>
          <w:tcPr>
            <w:tcW w:w="4675" w:type="dxa"/>
          </w:tcPr>
          <w:p w14:paraId="6C9AA41B" w14:textId="77777777" w:rsidR="002160EF" w:rsidRPr="00E037F1" w:rsidRDefault="002160EF" w:rsidP="00FB162C">
            <w:pPr>
              <w:rPr>
                <w:rFonts w:ascii="Georgia" w:hAnsi="Georgia" w:cstheme="majorHAnsi"/>
                <w:i/>
                <w:sz w:val="24"/>
                <w:szCs w:val="24"/>
              </w:rPr>
            </w:pPr>
            <w:r w:rsidRPr="00E037F1">
              <w:rPr>
                <w:rFonts w:ascii="Georgia" w:hAnsi="Georgia" w:cstheme="majorHAnsi"/>
                <w:i/>
              </w:rPr>
              <w:t>Students should know and be able to:</w:t>
            </w:r>
          </w:p>
          <w:p w14:paraId="5C34B0DE" w14:textId="77777777" w:rsidR="002160EF" w:rsidRPr="00E037F1" w:rsidRDefault="004C133E" w:rsidP="004C133E">
            <w:pPr>
              <w:pStyle w:val="ListParagraph"/>
              <w:numPr>
                <w:ilvl w:val="0"/>
                <w:numId w:val="3"/>
              </w:numPr>
              <w:rPr>
                <w:rFonts w:ascii="Georgia" w:hAnsi="Georgia" w:cstheme="majorHAnsi"/>
                <w:sz w:val="24"/>
                <w:szCs w:val="24"/>
              </w:rPr>
            </w:pPr>
            <w:r w:rsidRPr="00E037F1">
              <w:rPr>
                <w:rFonts w:ascii="Georgia" w:hAnsi="Georgia" w:cstheme="majorHAnsi"/>
                <w:sz w:val="24"/>
                <w:szCs w:val="24"/>
              </w:rPr>
              <w:t>Cite textual evidence to support an analysis of literary text.</w:t>
            </w:r>
          </w:p>
          <w:p w14:paraId="4E1A661F" w14:textId="77777777" w:rsidR="004C133E" w:rsidRPr="00E037F1" w:rsidRDefault="004C133E" w:rsidP="004C133E">
            <w:pPr>
              <w:pStyle w:val="ListParagraph"/>
              <w:numPr>
                <w:ilvl w:val="0"/>
                <w:numId w:val="3"/>
              </w:numPr>
              <w:rPr>
                <w:rFonts w:ascii="Georgia" w:hAnsi="Georgia" w:cstheme="majorHAnsi"/>
                <w:sz w:val="24"/>
                <w:szCs w:val="24"/>
              </w:rPr>
            </w:pPr>
            <w:r w:rsidRPr="00E037F1">
              <w:rPr>
                <w:rFonts w:ascii="Georgia" w:hAnsi="Georgia" w:cstheme="majorHAnsi"/>
                <w:sz w:val="24"/>
                <w:szCs w:val="24"/>
              </w:rPr>
              <w:t>Determine the meaning of literal and figurative language (metaphors and similes) in literary text.</w:t>
            </w:r>
          </w:p>
          <w:p w14:paraId="7373931D" w14:textId="07A7AB87" w:rsidR="004C133E" w:rsidRPr="00E037F1" w:rsidRDefault="004C133E" w:rsidP="00D2151D">
            <w:pPr>
              <w:pStyle w:val="ListParagraph"/>
              <w:numPr>
                <w:ilvl w:val="0"/>
                <w:numId w:val="3"/>
              </w:numPr>
              <w:rPr>
                <w:rFonts w:ascii="Georgia" w:hAnsi="Georgia" w:cstheme="majorHAnsi"/>
                <w:sz w:val="24"/>
                <w:szCs w:val="24"/>
              </w:rPr>
            </w:pPr>
            <w:r w:rsidRPr="00E037F1">
              <w:rPr>
                <w:rFonts w:ascii="Georgia" w:hAnsi="Georgia" w:cstheme="majorHAnsi"/>
                <w:sz w:val="24"/>
                <w:szCs w:val="24"/>
              </w:rPr>
              <w:t>Determine the main idea of an informational text using only information from the text.</w:t>
            </w:r>
          </w:p>
          <w:p w14:paraId="07F4C199" w14:textId="77777777" w:rsidR="004C133E" w:rsidRPr="00E037F1" w:rsidRDefault="00D2151D" w:rsidP="00D2151D">
            <w:pPr>
              <w:pStyle w:val="ListParagraph"/>
              <w:numPr>
                <w:ilvl w:val="0"/>
                <w:numId w:val="3"/>
              </w:numPr>
              <w:rPr>
                <w:rFonts w:ascii="Georgia" w:hAnsi="Georgia" w:cstheme="majorHAnsi"/>
                <w:sz w:val="24"/>
                <w:szCs w:val="24"/>
              </w:rPr>
            </w:pPr>
            <w:r w:rsidRPr="00E037F1">
              <w:rPr>
                <w:rFonts w:ascii="Georgia" w:hAnsi="Georgia" w:cstheme="majorHAnsi"/>
                <w:sz w:val="24"/>
                <w:szCs w:val="24"/>
              </w:rPr>
              <w:t>Write narrative texts about real or imagined experiences using relevant details and event sequences that make sense.</w:t>
            </w:r>
          </w:p>
          <w:p w14:paraId="0396874A" w14:textId="49196578" w:rsidR="00D2151D" w:rsidRPr="00E037F1" w:rsidRDefault="00D2151D" w:rsidP="00D2151D">
            <w:pPr>
              <w:pStyle w:val="ListParagraph"/>
              <w:numPr>
                <w:ilvl w:val="0"/>
                <w:numId w:val="3"/>
              </w:numPr>
              <w:rPr>
                <w:rFonts w:ascii="Georgia" w:hAnsi="Georgia" w:cstheme="majorHAnsi"/>
                <w:sz w:val="24"/>
                <w:szCs w:val="24"/>
              </w:rPr>
            </w:pPr>
            <w:r w:rsidRPr="00E037F1">
              <w:rPr>
                <w:rFonts w:ascii="Georgia" w:hAnsi="Georgia" w:cstheme="majorHAnsi"/>
                <w:sz w:val="24"/>
                <w:szCs w:val="24"/>
              </w:rPr>
              <w:t>Use t</w:t>
            </w:r>
            <w:r w:rsidR="00C87AFB" w:rsidRPr="00E037F1">
              <w:rPr>
                <w:rFonts w:ascii="Georgia" w:hAnsi="Georgia" w:cstheme="majorHAnsi"/>
                <w:sz w:val="24"/>
                <w:szCs w:val="24"/>
              </w:rPr>
              <w:t>he proper case of pronouns in</w:t>
            </w:r>
            <w:r w:rsidRPr="00E037F1">
              <w:rPr>
                <w:rFonts w:ascii="Georgia" w:hAnsi="Georgia" w:cstheme="majorHAnsi"/>
                <w:sz w:val="24"/>
                <w:szCs w:val="24"/>
              </w:rPr>
              <w:t xml:space="preserve"> writing.</w:t>
            </w:r>
          </w:p>
        </w:tc>
        <w:tc>
          <w:tcPr>
            <w:tcW w:w="4675" w:type="dxa"/>
          </w:tcPr>
          <w:p w14:paraId="40D0CF84" w14:textId="77777777" w:rsidR="002160EF" w:rsidRPr="00E037F1" w:rsidRDefault="002160EF" w:rsidP="00FB162C">
            <w:pPr>
              <w:rPr>
                <w:rFonts w:ascii="Georgia" w:hAnsi="Georgia" w:cstheme="majorHAnsi"/>
                <w:i/>
                <w:sz w:val="24"/>
                <w:szCs w:val="24"/>
              </w:rPr>
            </w:pPr>
            <w:r w:rsidRPr="00E037F1">
              <w:rPr>
                <w:rFonts w:ascii="Georgia" w:hAnsi="Georgia" w:cstheme="majorHAnsi"/>
                <w:i/>
              </w:rPr>
              <w:t>Students should know and be able to:</w:t>
            </w:r>
          </w:p>
          <w:p w14:paraId="3154716B" w14:textId="77777777" w:rsidR="002160EF" w:rsidRPr="00E037F1" w:rsidRDefault="00D2151D" w:rsidP="00D2151D">
            <w:pPr>
              <w:pStyle w:val="ListParagraph"/>
              <w:numPr>
                <w:ilvl w:val="0"/>
                <w:numId w:val="3"/>
              </w:numPr>
              <w:rPr>
                <w:rFonts w:ascii="Georgia" w:hAnsi="Georgia" w:cstheme="majorHAnsi"/>
                <w:sz w:val="24"/>
                <w:szCs w:val="24"/>
              </w:rPr>
            </w:pPr>
            <w:r w:rsidRPr="00E037F1">
              <w:rPr>
                <w:rFonts w:ascii="Georgia" w:hAnsi="Georgia" w:cstheme="majorHAnsi"/>
                <w:sz w:val="24"/>
                <w:szCs w:val="24"/>
              </w:rPr>
              <w:t>Determine a theme or central idea based on details in a literary text.</w:t>
            </w:r>
          </w:p>
          <w:p w14:paraId="631201E8" w14:textId="77777777" w:rsidR="00D2151D" w:rsidRPr="00E037F1" w:rsidRDefault="00D2151D" w:rsidP="00D2151D">
            <w:pPr>
              <w:pStyle w:val="ListParagraph"/>
              <w:numPr>
                <w:ilvl w:val="0"/>
                <w:numId w:val="3"/>
              </w:numPr>
              <w:rPr>
                <w:rFonts w:ascii="Georgia" w:hAnsi="Georgia" w:cstheme="majorHAnsi"/>
                <w:sz w:val="24"/>
                <w:szCs w:val="24"/>
              </w:rPr>
            </w:pPr>
            <w:r w:rsidRPr="00E037F1">
              <w:rPr>
                <w:rFonts w:ascii="Georgia" w:hAnsi="Georgia" w:cstheme="majorHAnsi"/>
                <w:sz w:val="24"/>
                <w:szCs w:val="24"/>
              </w:rPr>
              <w:t>Analyze how an author's word choice affects tone and meaning.</w:t>
            </w:r>
          </w:p>
          <w:p w14:paraId="21A22166" w14:textId="77777777" w:rsidR="00D2151D" w:rsidRPr="00E037F1" w:rsidRDefault="00D2151D" w:rsidP="00D2151D">
            <w:pPr>
              <w:pStyle w:val="ListParagraph"/>
              <w:numPr>
                <w:ilvl w:val="0"/>
                <w:numId w:val="3"/>
              </w:numPr>
              <w:rPr>
                <w:rFonts w:ascii="Georgia" w:hAnsi="Georgia" w:cstheme="majorHAnsi"/>
                <w:sz w:val="24"/>
                <w:szCs w:val="24"/>
              </w:rPr>
            </w:pPr>
            <w:r w:rsidRPr="00E037F1">
              <w:rPr>
                <w:rFonts w:ascii="Georgia" w:hAnsi="Georgia" w:cstheme="majorHAnsi"/>
                <w:sz w:val="24"/>
                <w:szCs w:val="24"/>
              </w:rPr>
              <w:t>Compare and contrast how different genres communicate the same theme or idea.</w:t>
            </w:r>
          </w:p>
          <w:p w14:paraId="0804FC2B" w14:textId="77777777" w:rsidR="00D2151D" w:rsidRPr="00E037F1" w:rsidRDefault="00D2151D" w:rsidP="00D2151D">
            <w:pPr>
              <w:pStyle w:val="ListParagraph"/>
              <w:numPr>
                <w:ilvl w:val="0"/>
                <w:numId w:val="3"/>
              </w:numPr>
              <w:rPr>
                <w:rFonts w:ascii="Georgia" w:hAnsi="Georgia" w:cstheme="majorHAnsi"/>
                <w:sz w:val="24"/>
                <w:szCs w:val="24"/>
              </w:rPr>
            </w:pPr>
            <w:r w:rsidRPr="00E037F1">
              <w:rPr>
                <w:rFonts w:ascii="Georgia" w:hAnsi="Georgia" w:cstheme="majorHAnsi"/>
                <w:sz w:val="24"/>
                <w:szCs w:val="24"/>
              </w:rPr>
              <w:t>Write arguments to support claims with clear reasons and relevant evidence.</w:t>
            </w:r>
          </w:p>
          <w:p w14:paraId="25B5C62F" w14:textId="07C0C9E4" w:rsidR="00D2151D" w:rsidRPr="00E037F1" w:rsidRDefault="00D2151D" w:rsidP="00D2151D">
            <w:pPr>
              <w:pStyle w:val="ListParagraph"/>
              <w:numPr>
                <w:ilvl w:val="0"/>
                <w:numId w:val="3"/>
              </w:numPr>
              <w:rPr>
                <w:rFonts w:ascii="Georgia" w:hAnsi="Georgia" w:cstheme="majorHAnsi"/>
                <w:sz w:val="24"/>
                <w:szCs w:val="24"/>
              </w:rPr>
            </w:pPr>
            <w:r w:rsidRPr="00E037F1">
              <w:rPr>
                <w:rFonts w:ascii="Georgia" w:hAnsi="Georgia" w:cstheme="majorHAnsi"/>
                <w:sz w:val="24"/>
                <w:szCs w:val="24"/>
              </w:rPr>
              <w:t>Use a variety of</w:t>
            </w:r>
            <w:r w:rsidR="00C87AFB" w:rsidRPr="00E037F1">
              <w:rPr>
                <w:rFonts w:ascii="Georgia" w:hAnsi="Georgia" w:cstheme="majorHAnsi"/>
                <w:sz w:val="24"/>
                <w:szCs w:val="24"/>
              </w:rPr>
              <w:t xml:space="preserve"> sentence structures to make their </w:t>
            </w:r>
            <w:r w:rsidRPr="00E037F1">
              <w:rPr>
                <w:rFonts w:ascii="Georgia" w:hAnsi="Georgia" w:cstheme="majorHAnsi"/>
                <w:sz w:val="24"/>
                <w:szCs w:val="24"/>
              </w:rPr>
              <w:t>writing and speaking more interesting.</w:t>
            </w:r>
          </w:p>
        </w:tc>
      </w:tr>
      <w:tr w:rsidR="00B5369C" w:rsidRPr="00E037F1" w14:paraId="0CC0A87A" w14:textId="77777777" w:rsidTr="004C133E">
        <w:trPr>
          <w:trHeight w:val="287"/>
          <w:jc w:val="center"/>
        </w:trPr>
        <w:tc>
          <w:tcPr>
            <w:tcW w:w="4675" w:type="dxa"/>
            <w:shd w:val="clear" w:color="auto" w:fill="DEEAF6" w:themeFill="accent1" w:themeFillTint="33"/>
          </w:tcPr>
          <w:p w14:paraId="6A84D694" w14:textId="77777777" w:rsidR="00B5369C" w:rsidRPr="00E037F1" w:rsidRDefault="00B5369C" w:rsidP="00B5369C">
            <w:pPr>
              <w:rPr>
                <w:rFonts w:ascii="Georgia" w:hAnsi="Georgia" w:cstheme="majorHAnsi"/>
                <w:b/>
                <w:sz w:val="24"/>
                <w:szCs w:val="24"/>
              </w:rPr>
            </w:pPr>
            <w:r w:rsidRPr="00E037F1">
              <w:rPr>
                <w:rFonts w:ascii="Georgia" w:hAnsi="Georgia" w:cstheme="majorHAnsi"/>
                <w:b/>
                <w:sz w:val="24"/>
                <w:szCs w:val="24"/>
              </w:rPr>
              <w:t>Third Nine Weeks</w:t>
            </w:r>
          </w:p>
        </w:tc>
        <w:tc>
          <w:tcPr>
            <w:tcW w:w="4675" w:type="dxa"/>
            <w:shd w:val="clear" w:color="auto" w:fill="DEEAF6" w:themeFill="accent1" w:themeFillTint="33"/>
          </w:tcPr>
          <w:p w14:paraId="0528E408" w14:textId="77777777" w:rsidR="00B5369C" w:rsidRPr="00E037F1" w:rsidRDefault="00B5369C" w:rsidP="00B5369C">
            <w:pPr>
              <w:rPr>
                <w:rFonts w:ascii="Georgia" w:hAnsi="Georgia" w:cstheme="majorHAnsi"/>
                <w:b/>
                <w:sz w:val="24"/>
                <w:szCs w:val="24"/>
              </w:rPr>
            </w:pPr>
            <w:r w:rsidRPr="00E037F1">
              <w:rPr>
                <w:rFonts w:ascii="Georgia" w:hAnsi="Georgia" w:cstheme="majorHAnsi"/>
                <w:b/>
                <w:sz w:val="24"/>
                <w:szCs w:val="24"/>
              </w:rPr>
              <w:t>Fourth Nine Weeks</w:t>
            </w:r>
          </w:p>
        </w:tc>
      </w:tr>
      <w:tr w:rsidR="00B5369C" w:rsidRPr="00E037F1" w14:paraId="7BDA225F" w14:textId="77777777" w:rsidTr="004C133E">
        <w:trPr>
          <w:trHeight w:val="2062"/>
          <w:jc w:val="center"/>
        </w:trPr>
        <w:tc>
          <w:tcPr>
            <w:tcW w:w="4675" w:type="dxa"/>
          </w:tcPr>
          <w:p w14:paraId="11C0D585" w14:textId="77777777" w:rsidR="00B5369C" w:rsidRPr="00E037F1" w:rsidRDefault="00B5369C" w:rsidP="00B5369C">
            <w:pPr>
              <w:rPr>
                <w:rFonts w:ascii="Georgia" w:hAnsi="Georgia" w:cstheme="majorHAnsi"/>
                <w:i/>
                <w:sz w:val="24"/>
                <w:szCs w:val="24"/>
              </w:rPr>
            </w:pPr>
            <w:r w:rsidRPr="00E037F1">
              <w:rPr>
                <w:rFonts w:ascii="Georgia" w:hAnsi="Georgia" w:cstheme="majorHAnsi"/>
                <w:i/>
              </w:rPr>
              <w:t>Students should know and be able to:</w:t>
            </w:r>
          </w:p>
          <w:p w14:paraId="4F0D6536" w14:textId="77777777" w:rsidR="00B5369C" w:rsidRPr="00E037F1" w:rsidRDefault="00707DF6" w:rsidP="00707DF6">
            <w:pPr>
              <w:pStyle w:val="ListParagraph"/>
              <w:numPr>
                <w:ilvl w:val="0"/>
                <w:numId w:val="4"/>
              </w:numPr>
              <w:rPr>
                <w:rFonts w:ascii="Georgia" w:hAnsi="Georgia" w:cstheme="majorHAnsi"/>
                <w:sz w:val="24"/>
                <w:szCs w:val="24"/>
              </w:rPr>
            </w:pPr>
            <w:r w:rsidRPr="00E037F1">
              <w:rPr>
                <w:rFonts w:ascii="Georgia" w:hAnsi="Georgia" w:cstheme="majorHAnsi"/>
                <w:sz w:val="24"/>
                <w:szCs w:val="24"/>
              </w:rPr>
              <w:t>Determine an author’s point of view or purpose in an informational text.</w:t>
            </w:r>
          </w:p>
          <w:p w14:paraId="0532B658" w14:textId="6C8C8E03" w:rsidR="00707DF6" w:rsidRPr="00E037F1" w:rsidRDefault="00707DF6" w:rsidP="00707DF6">
            <w:pPr>
              <w:pStyle w:val="ListParagraph"/>
              <w:numPr>
                <w:ilvl w:val="0"/>
                <w:numId w:val="4"/>
              </w:numPr>
              <w:rPr>
                <w:rFonts w:ascii="Georgia" w:hAnsi="Georgia" w:cstheme="majorHAnsi"/>
                <w:sz w:val="24"/>
                <w:szCs w:val="24"/>
              </w:rPr>
            </w:pPr>
            <w:r w:rsidRPr="00E037F1">
              <w:rPr>
                <w:rFonts w:ascii="Georgia" w:hAnsi="Georgia" w:cstheme="majorHAnsi"/>
                <w:sz w:val="24"/>
                <w:szCs w:val="24"/>
              </w:rPr>
              <w:t>Use a variety of strategies to determine word meaning in informational texts.</w:t>
            </w:r>
          </w:p>
          <w:p w14:paraId="673101B9" w14:textId="39257FF9" w:rsidR="00707DF6" w:rsidRPr="00E037F1" w:rsidRDefault="00707DF6" w:rsidP="00707DF6">
            <w:pPr>
              <w:pStyle w:val="ListParagraph"/>
              <w:numPr>
                <w:ilvl w:val="0"/>
                <w:numId w:val="4"/>
              </w:numPr>
              <w:rPr>
                <w:rFonts w:ascii="Georgia" w:hAnsi="Georgia" w:cstheme="majorHAnsi"/>
                <w:sz w:val="24"/>
                <w:szCs w:val="24"/>
              </w:rPr>
            </w:pPr>
            <w:r w:rsidRPr="00E037F1">
              <w:rPr>
                <w:rFonts w:ascii="Georgia" w:hAnsi="Georgia" w:cstheme="majorHAnsi"/>
                <w:sz w:val="24"/>
                <w:szCs w:val="24"/>
              </w:rPr>
              <w:t>Compare how different authors portray the same idea or event.</w:t>
            </w:r>
          </w:p>
          <w:p w14:paraId="1B4E444A" w14:textId="77777777" w:rsidR="00707DF6" w:rsidRPr="00E037F1" w:rsidRDefault="00707DF6" w:rsidP="00707DF6">
            <w:pPr>
              <w:pStyle w:val="ListParagraph"/>
              <w:numPr>
                <w:ilvl w:val="0"/>
                <w:numId w:val="4"/>
              </w:numPr>
              <w:rPr>
                <w:rFonts w:ascii="Georgia" w:hAnsi="Georgia" w:cstheme="majorHAnsi"/>
                <w:sz w:val="24"/>
                <w:szCs w:val="24"/>
              </w:rPr>
            </w:pPr>
            <w:r w:rsidRPr="00E037F1">
              <w:rPr>
                <w:rFonts w:ascii="Georgia" w:hAnsi="Georgia" w:cstheme="majorHAnsi"/>
                <w:sz w:val="24"/>
                <w:szCs w:val="24"/>
              </w:rPr>
              <w:t>Conduct short research projects to answer a question.</w:t>
            </w:r>
          </w:p>
          <w:p w14:paraId="499ECF89" w14:textId="4C61D0B3" w:rsidR="00707DF6" w:rsidRPr="00E037F1" w:rsidRDefault="00707DF6" w:rsidP="00707DF6">
            <w:pPr>
              <w:pStyle w:val="ListParagraph"/>
              <w:numPr>
                <w:ilvl w:val="0"/>
                <w:numId w:val="4"/>
              </w:numPr>
              <w:rPr>
                <w:rFonts w:ascii="Georgia" w:hAnsi="Georgia" w:cstheme="majorHAnsi"/>
                <w:sz w:val="24"/>
                <w:szCs w:val="24"/>
              </w:rPr>
            </w:pPr>
            <w:r w:rsidRPr="00E037F1">
              <w:rPr>
                <w:rFonts w:ascii="Georgia" w:hAnsi="Georgia" w:cstheme="majorHAnsi"/>
                <w:sz w:val="24"/>
                <w:szCs w:val="24"/>
              </w:rPr>
              <w:t>Distinguish among the connotations (associations) of words with s</w:t>
            </w:r>
            <w:r w:rsidR="00C87AFB" w:rsidRPr="00E037F1">
              <w:rPr>
                <w:rFonts w:ascii="Georgia" w:hAnsi="Georgia" w:cstheme="majorHAnsi"/>
                <w:sz w:val="24"/>
                <w:szCs w:val="24"/>
              </w:rPr>
              <w:t>imilar denotations (definitions</w:t>
            </w:r>
            <w:r w:rsidRPr="00E037F1">
              <w:rPr>
                <w:rFonts w:ascii="Georgia" w:hAnsi="Georgia" w:cstheme="majorHAnsi"/>
                <w:sz w:val="24"/>
                <w:szCs w:val="24"/>
              </w:rPr>
              <w:t>)</w:t>
            </w:r>
            <w:r w:rsidR="00C87AFB" w:rsidRPr="00E037F1">
              <w:rPr>
                <w:rFonts w:ascii="Georgia" w:hAnsi="Georgia" w:cstheme="majorHAnsi"/>
                <w:sz w:val="24"/>
                <w:szCs w:val="24"/>
              </w:rPr>
              <w:t>.</w:t>
            </w:r>
          </w:p>
          <w:p w14:paraId="2DCC0318" w14:textId="7983A005" w:rsidR="00707DF6" w:rsidRPr="00E037F1" w:rsidRDefault="00707DF6" w:rsidP="00707DF6">
            <w:pPr>
              <w:pStyle w:val="ListParagraph"/>
              <w:rPr>
                <w:rFonts w:ascii="Georgia" w:hAnsi="Georgia" w:cstheme="majorHAnsi"/>
                <w:sz w:val="24"/>
                <w:szCs w:val="24"/>
              </w:rPr>
            </w:pPr>
          </w:p>
        </w:tc>
        <w:tc>
          <w:tcPr>
            <w:tcW w:w="4675" w:type="dxa"/>
          </w:tcPr>
          <w:p w14:paraId="069F76E8" w14:textId="77777777" w:rsidR="00B5369C" w:rsidRPr="00E037F1" w:rsidRDefault="00B5369C" w:rsidP="00B5369C">
            <w:pPr>
              <w:rPr>
                <w:rFonts w:ascii="Georgia" w:hAnsi="Georgia" w:cstheme="majorHAnsi"/>
                <w:i/>
                <w:sz w:val="24"/>
                <w:szCs w:val="24"/>
              </w:rPr>
            </w:pPr>
            <w:r w:rsidRPr="00E037F1">
              <w:rPr>
                <w:rFonts w:ascii="Georgia" w:hAnsi="Georgia" w:cstheme="majorHAnsi"/>
                <w:i/>
              </w:rPr>
              <w:t>Students should know and be able to:</w:t>
            </w:r>
          </w:p>
          <w:p w14:paraId="345435F3" w14:textId="77777777" w:rsidR="00B5369C" w:rsidRPr="00E037F1" w:rsidRDefault="00707DF6" w:rsidP="00707DF6">
            <w:pPr>
              <w:pStyle w:val="ListParagraph"/>
              <w:numPr>
                <w:ilvl w:val="0"/>
                <w:numId w:val="5"/>
              </w:numPr>
              <w:rPr>
                <w:rFonts w:ascii="Georgia" w:hAnsi="Georgia" w:cstheme="majorHAnsi"/>
                <w:sz w:val="24"/>
                <w:szCs w:val="24"/>
              </w:rPr>
            </w:pPr>
            <w:r w:rsidRPr="00E037F1">
              <w:rPr>
                <w:rFonts w:ascii="Georgia" w:hAnsi="Georgia" w:cstheme="majorHAnsi"/>
                <w:sz w:val="24"/>
                <w:szCs w:val="24"/>
              </w:rPr>
              <w:t>Summarize a literary text using only information from the text.</w:t>
            </w:r>
          </w:p>
          <w:p w14:paraId="3381D936" w14:textId="77777777" w:rsidR="00707DF6" w:rsidRPr="00E037F1" w:rsidRDefault="00707DF6" w:rsidP="00707DF6">
            <w:pPr>
              <w:pStyle w:val="ListParagraph"/>
              <w:numPr>
                <w:ilvl w:val="0"/>
                <w:numId w:val="5"/>
              </w:numPr>
              <w:rPr>
                <w:rFonts w:ascii="Georgia" w:hAnsi="Georgia" w:cstheme="majorHAnsi"/>
                <w:sz w:val="24"/>
                <w:szCs w:val="24"/>
              </w:rPr>
            </w:pPr>
            <w:r w:rsidRPr="00E037F1">
              <w:rPr>
                <w:rFonts w:ascii="Georgia" w:hAnsi="Georgia" w:cstheme="majorHAnsi"/>
                <w:sz w:val="24"/>
                <w:szCs w:val="24"/>
              </w:rPr>
              <w:t>Describe how the characters change throughout a literary text.</w:t>
            </w:r>
          </w:p>
          <w:p w14:paraId="7E1E1E66" w14:textId="77777777" w:rsidR="00707DF6" w:rsidRPr="00E037F1" w:rsidRDefault="00707DF6" w:rsidP="00707DF6">
            <w:pPr>
              <w:pStyle w:val="ListParagraph"/>
              <w:numPr>
                <w:ilvl w:val="0"/>
                <w:numId w:val="5"/>
              </w:numPr>
              <w:rPr>
                <w:rFonts w:ascii="Georgia" w:hAnsi="Georgia" w:cstheme="majorHAnsi"/>
                <w:sz w:val="24"/>
                <w:szCs w:val="24"/>
              </w:rPr>
            </w:pPr>
            <w:r w:rsidRPr="00E037F1">
              <w:rPr>
                <w:rFonts w:ascii="Georgia" w:hAnsi="Georgia" w:cstheme="majorHAnsi"/>
                <w:sz w:val="24"/>
                <w:szCs w:val="24"/>
              </w:rPr>
              <w:t>Produce clear and coherent writing that is appropriate to task, purpose, and audience.</w:t>
            </w:r>
          </w:p>
          <w:p w14:paraId="6ABA9268" w14:textId="3739AD56" w:rsidR="00707DF6" w:rsidRPr="00E037F1" w:rsidRDefault="00707DF6" w:rsidP="00707DF6">
            <w:pPr>
              <w:pStyle w:val="ListParagraph"/>
              <w:numPr>
                <w:ilvl w:val="0"/>
                <w:numId w:val="5"/>
              </w:numPr>
              <w:rPr>
                <w:rFonts w:ascii="Georgia" w:hAnsi="Georgia" w:cstheme="majorHAnsi"/>
                <w:sz w:val="24"/>
                <w:szCs w:val="24"/>
              </w:rPr>
            </w:pPr>
            <w:r w:rsidRPr="00E037F1">
              <w:rPr>
                <w:rFonts w:ascii="Georgia" w:hAnsi="Georgia" w:cstheme="majorHAnsi"/>
                <w:sz w:val="24"/>
                <w:szCs w:val="24"/>
              </w:rPr>
              <w:t>Use punctuation (commas, parentheses, dashes) to set off nonrestrictive/parenthetical elements.</w:t>
            </w:r>
          </w:p>
          <w:p w14:paraId="3ABB7B1C" w14:textId="3DDA6708" w:rsidR="00707DF6" w:rsidRPr="00E037F1" w:rsidRDefault="00C87AFB" w:rsidP="00707DF6">
            <w:pPr>
              <w:pStyle w:val="ListParagraph"/>
              <w:numPr>
                <w:ilvl w:val="0"/>
                <w:numId w:val="5"/>
              </w:numPr>
              <w:rPr>
                <w:rFonts w:ascii="Georgia" w:hAnsi="Georgia" w:cstheme="majorHAnsi"/>
                <w:sz w:val="24"/>
                <w:szCs w:val="24"/>
              </w:rPr>
            </w:pPr>
            <w:r w:rsidRPr="00E037F1">
              <w:rPr>
                <w:rFonts w:ascii="Georgia" w:hAnsi="Georgia" w:cstheme="majorHAnsi"/>
                <w:sz w:val="24"/>
                <w:szCs w:val="24"/>
              </w:rPr>
              <w:t>R</w:t>
            </w:r>
            <w:r w:rsidR="00707DF6" w:rsidRPr="00E037F1">
              <w:rPr>
                <w:rFonts w:ascii="Georgia" w:hAnsi="Georgia" w:cstheme="majorHAnsi"/>
                <w:sz w:val="24"/>
                <w:szCs w:val="24"/>
              </w:rPr>
              <w:t>ead grade-level informational texts proficiently and independently.</w:t>
            </w:r>
          </w:p>
          <w:p w14:paraId="2EA144D3" w14:textId="183D5F06" w:rsidR="00707DF6" w:rsidRPr="00E037F1" w:rsidRDefault="00707DF6" w:rsidP="00707DF6">
            <w:pPr>
              <w:ind w:left="360"/>
              <w:rPr>
                <w:rFonts w:ascii="Georgia" w:hAnsi="Georgia" w:cstheme="majorHAnsi"/>
                <w:sz w:val="24"/>
                <w:szCs w:val="24"/>
              </w:rPr>
            </w:pPr>
          </w:p>
        </w:tc>
      </w:tr>
    </w:tbl>
    <w:p w14:paraId="7A65A0E7" w14:textId="77777777" w:rsidR="005B27BA" w:rsidRPr="00E037F1" w:rsidRDefault="005B27BA" w:rsidP="005B27BA">
      <w:pPr>
        <w:pStyle w:val="ListParagraph"/>
        <w:spacing w:after="0" w:line="240" w:lineRule="auto"/>
        <w:rPr>
          <w:rFonts w:ascii="Georgia" w:hAnsi="Georgia" w:cstheme="majorHAnsi"/>
          <w:b/>
          <w:sz w:val="24"/>
          <w:szCs w:val="24"/>
        </w:rPr>
      </w:pPr>
    </w:p>
    <w:sectPr w:rsidR="005B27BA" w:rsidRPr="00E037F1" w:rsidSect="00694E7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94208" w14:textId="77777777" w:rsidR="00BE64B4" w:rsidRDefault="00BE64B4" w:rsidP="005B27BA">
      <w:pPr>
        <w:spacing w:after="0" w:line="240" w:lineRule="auto"/>
      </w:pPr>
      <w:r>
        <w:separator/>
      </w:r>
    </w:p>
  </w:endnote>
  <w:endnote w:type="continuationSeparator" w:id="0">
    <w:p w14:paraId="59585245" w14:textId="77777777" w:rsidR="00BE64B4" w:rsidRDefault="00BE64B4"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10CD9" w14:textId="77777777" w:rsidR="00BE64B4" w:rsidRDefault="00BE64B4" w:rsidP="005B27BA">
      <w:pPr>
        <w:spacing w:after="0" w:line="240" w:lineRule="auto"/>
      </w:pPr>
      <w:r>
        <w:separator/>
      </w:r>
    </w:p>
  </w:footnote>
  <w:footnote w:type="continuationSeparator" w:id="0">
    <w:p w14:paraId="24025399" w14:textId="77777777" w:rsidR="00BE64B4" w:rsidRDefault="00BE64B4"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42167"/>
    <w:multiLevelType w:val="hybridMultilevel"/>
    <w:tmpl w:val="35C0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6791A"/>
    <w:rsid w:val="00102BC7"/>
    <w:rsid w:val="001447F3"/>
    <w:rsid w:val="00184403"/>
    <w:rsid w:val="002001CF"/>
    <w:rsid w:val="002160EF"/>
    <w:rsid w:val="00325657"/>
    <w:rsid w:val="00344A44"/>
    <w:rsid w:val="00354808"/>
    <w:rsid w:val="003D54AE"/>
    <w:rsid w:val="004C133E"/>
    <w:rsid w:val="004E2A87"/>
    <w:rsid w:val="005311AD"/>
    <w:rsid w:val="005B27BA"/>
    <w:rsid w:val="00660762"/>
    <w:rsid w:val="006612A3"/>
    <w:rsid w:val="00694E74"/>
    <w:rsid w:val="00707DF6"/>
    <w:rsid w:val="007A7EF2"/>
    <w:rsid w:val="007C65A8"/>
    <w:rsid w:val="007C7427"/>
    <w:rsid w:val="007D5D89"/>
    <w:rsid w:val="00977A99"/>
    <w:rsid w:val="00A0262D"/>
    <w:rsid w:val="00A053A1"/>
    <w:rsid w:val="00AF1227"/>
    <w:rsid w:val="00B027AC"/>
    <w:rsid w:val="00B4566C"/>
    <w:rsid w:val="00B5369C"/>
    <w:rsid w:val="00BE64B4"/>
    <w:rsid w:val="00BF1BC2"/>
    <w:rsid w:val="00C87AFB"/>
    <w:rsid w:val="00D2151D"/>
    <w:rsid w:val="00DC15B8"/>
    <w:rsid w:val="00DF6F2F"/>
    <w:rsid w:val="00E037F1"/>
    <w:rsid w:val="00E1475A"/>
    <w:rsid w:val="00E454BD"/>
    <w:rsid w:val="00E67E46"/>
    <w:rsid w:val="00F44261"/>
    <w:rsid w:val="00FB387C"/>
    <w:rsid w:val="00FF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DC1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s://my.hrw.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visionassista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eady.com" TargetMode="External"/><Relationship Id="rId5" Type="http://schemas.openxmlformats.org/officeDocument/2006/relationships/footnotes" Target="footnotes.xml"/><Relationship Id="rId15" Type="http://schemas.openxmlformats.org/officeDocument/2006/relationships/hyperlink" Target="http://www.freereading.net/" TargetMode="External"/><Relationship Id="rId10" Type="http://schemas.openxmlformats.org/officeDocument/2006/relationships/hyperlink" Target="http://www.pta.org/paren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readwriteth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Cliett, Karen</cp:lastModifiedBy>
  <cp:revision>2</cp:revision>
  <cp:lastPrinted>2017-02-16T17:54:00Z</cp:lastPrinted>
  <dcterms:created xsi:type="dcterms:W3CDTF">2017-03-29T20:16:00Z</dcterms:created>
  <dcterms:modified xsi:type="dcterms:W3CDTF">2017-03-29T20:16:00Z</dcterms:modified>
</cp:coreProperties>
</file>